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09D" w:rsidRDefault="00751649">
      <w:pPr>
        <w:pStyle w:val="Heading3"/>
        <w:spacing w:before="18"/>
        <w:ind w:right="439" w:hanging="1"/>
        <w:rPr>
          <w:b w:val="0"/>
          <w:bCs w:val="0"/>
        </w:rPr>
      </w:pPr>
      <w:bookmarkStart w:id="0" w:name="_GoBack"/>
      <w:bookmarkEnd w:id="0"/>
      <w:r>
        <w:rPr>
          <w:u w:val="single" w:color="000000"/>
        </w:rPr>
        <w:t>Overview of Speech and Language Impairments</w:t>
      </w:r>
    </w:p>
    <w:p w:rsidR="0094609D" w:rsidRDefault="00751649">
      <w:pPr>
        <w:pStyle w:val="BodyText"/>
        <w:ind w:left="120" w:right="301" w:firstLine="0"/>
      </w:pPr>
      <w:r>
        <w:t>Speech and Language impairments include a variety of conditions that interfere with communication. These problems range from simple sound substitutions to the inability to understand and organize</w:t>
      </w:r>
      <w:r>
        <w:rPr>
          <w:spacing w:val="-16"/>
        </w:rPr>
        <w:t xml:space="preserve"> </w:t>
      </w:r>
      <w:r>
        <w:t>language.</w:t>
      </w:r>
    </w:p>
    <w:p w:rsidR="0094609D" w:rsidRDefault="00751649">
      <w:pPr>
        <w:pStyle w:val="BodyText"/>
        <w:ind w:left="120" w:right="4" w:firstLine="0"/>
      </w:pPr>
      <w:r>
        <w:t>Causes of speech and language impairments include hearing loss, neurological disorders, traumatic brain injury, cognitive disorders, and physical disabilities. Frequently the cause is unknown.</w:t>
      </w:r>
    </w:p>
    <w:p w:rsidR="0094609D" w:rsidRDefault="00751649">
      <w:pPr>
        <w:pStyle w:val="BodyText"/>
        <w:spacing w:before="1"/>
        <w:ind w:left="119" w:right="25" w:firstLine="0"/>
      </w:pPr>
      <w:r>
        <w:t>Many speech or language impairments are subtle in appearance. T</w:t>
      </w:r>
      <w:r>
        <w:t>he individual often lacks visible abnormalities which masks the fact he/she even has a speech and/or language</w:t>
      </w:r>
      <w:r>
        <w:rPr>
          <w:spacing w:val="-16"/>
        </w:rPr>
        <w:t xml:space="preserve"> </w:t>
      </w:r>
      <w:r>
        <w:t>impairment.</w:t>
      </w:r>
    </w:p>
    <w:p w:rsidR="0094609D" w:rsidRDefault="0094609D">
      <w:pPr>
        <w:rPr>
          <w:rFonts w:ascii="Comic Sans MS" w:eastAsia="Comic Sans MS" w:hAnsi="Comic Sans MS" w:cs="Comic Sans MS"/>
          <w:sz w:val="23"/>
          <w:szCs w:val="23"/>
        </w:rPr>
      </w:pPr>
    </w:p>
    <w:p w:rsidR="0094609D" w:rsidRDefault="00751649">
      <w:pPr>
        <w:pStyle w:val="Heading3"/>
        <w:ind w:right="439"/>
        <w:rPr>
          <w:b w:val="0"/>
          <w:bCs w:val="0"/>
        </w:rPr>
      </w:pPr>
      <w:r>
        <w:rPr>
          <w:u w:val="single" w:color="000000"/>
        </w:rPr>
        <w:t>Speech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Impairment</w:t>
      </w:r>
    </w:p>
    <w:p w:rsidR="0094609D" w:rsidRDefault="00751649">
      <w:pPr>
        <w:pStyle w:val="BodyText"/>
        <w:spacing w:before="1"/>
        <w:ind w:left="120" w:right="-17" w:firstLine="0"/>
      </w:pPr>
      <w:r>
        <w:t>Students with speech impairments have difficulty producing speech sounds or problems with voice</w:t>
      </w:r>
      <w:r>
        <w:rPr>
          <w:spacing w:val="-11"/>
        </w:rPr>
        <w:t xml:space="preserve"> </w:t>
      </w:r>
      <w:r>
        <w:t>quality.</w:t>
      </w:r>
    </w:p>
    <w:p w:rsidR="0094609D" w:rsidRDefault="00751649">
      <w:pPr>
        <w:pStyle w:val="BodyText"/>
        <w:spacing w:line="319" w:lineRule="exact"/>
        <w:ind w:left="120" w:right="439" w:firstLine="0"/>
      </w:pPr>
      <w:r>
        <w:t>Speech Imp</w:t>
      </w:r>
      <w:r>
        <w:t>airment may</w:t>
      </w:r>
      <w:r>
        <w:rPr>
          <w:spacing w:val="-14"/>
        </w:rPr>
        <w:t xml:space="preserve"> </w:t>
      </w:r>
      <w:r>
        <w:t>include:</w:t>
      </w:r>
    </w:p>
    <w:p w:rsidR="0094609D" w:rsidRDefault="00751649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ind w:right="237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Stuttering (repeating syllables or words, interruption of</w:t>
      </w:r>
      <w:r>
        <w:rPr>
          <w:rFonts w:ascii="Comic Sans MS"/>
          <w:spacing w:val="-9"/>
          <w:sz w:val="23"/>
        </w:rPr>
        <w:t xml:space="preserve"> </w:t>
      </w:r>
      <w:r>
        <w:rPr>
          <w:rFonts w:ascii="Comic Sans MS"/>
          <w:sz w:val="23"/>
        </w:rPr>
        <w:t>flow)</w:t>
      </w:r>
    </w:p>
    <w:p w:rsidR="0094609D" w:rsidRDefault="00751649">
      <w:pPr>
        <w:pStyle w:val="ListParagraph"/>
        <w:numPr>
          <w:ilvl w:val="0"/>
          <w:numId w:val="2"/>
        </w:numPr>
        <w:tabs>
          <w:tab w:val="left" w:pos="840"/>
        </w:tabs>
        <w:spacing w:before="1" w:line="320" w:lineRule="exact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Prolonging</w:t>
      </w:r>
      <w:r>
        <w:rPr>
          <w:rFonts w:ascii="Comic Sans MS"/>
          <w:spacing w:val="-6"/>
          <w:sz w:val="23"/>
        </w:rPr>
        <w:t xml:space="preserve"> </w:t>
      </w:r>
      <w:r>
        <w:rPr>
          <w:rFonts w:ascii="Comic Sans MS"/>
          <w:sz w:val="23"/>
        </w:rPr>
        <w:t>sounds</w:t>
      </w:r>
    </w:p>
    <w:p w:rsidR="0094609D" w:rsidRDefault="00751649">
      <w:pPr>
        <w:pStyle w:val="ListParagraph"/>
        <w:numPr>
          <w:ilvl w:val="0"/>
          <w:numId w:val="2"/>
        </w:numPr>
        <w:tabs>
          <w:tab w:val="left" w:pos="840"/>
        </w:tabs>
        <w:ind w:right="50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Phonological or articulation problems (inability to say sounds properly)</w:t>
      </w:r>
    </w:p>
    <w:p w:rsidR="0094609D" w:rsidRDefault="00751649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ind w:right="103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Abnormal speech due to hearing impairment; speech that is difficult to understand</w:t>
      </w:r>
      <w:r>
        <w:rPr>
          <w:rFonts w:ascii="Comic Sans MS"/>
          <w:spacing w:val="-11"/>
          <w:sz w:val="23"/>
        </w:rPr>
        <w:t xml:space="preserve"> </w:t>
      </w:r>
      <w:r>
        <w:rPr>
          <w:rFonts w:ascii="Comic Sans MS"/>
          <w:sz w:val="23"/>
        </w:rPr>
        <w:t>(nasal</w:t>
      </w:r>
    </w:p>
    <w:p w:rsidR="0094609D" w:rsidRDefault="00751649">
      <w:pPr>
        <w:pStyle w:val="BodyText"/>
        <w:spacing w:before="18"/>
        <w:ind w:right="553" w:firstLine="0"/>
      </w:pPr>
      <w:r>
        <w:br w:type="column"/>
      </w:r>
      <w:r>
        <w:t>sounding, unusual in pitch or rhythm)</w:t>
      </w:r>
    </w:p>
    <w:p w:rsidR="0094609D" w:rsidRDefault="00751649">
      <w:pPr>
        <w:pStyle w:val="ListParagraph"/>
        <w:numPr>
          <w:ilvl w:val="0"/>
          <w:numId w:val="2"/>
        </w:numPr>
        <w:tabs>
          <w:tab w:val="left" w:pos="840"/>
        </w:tabs>
        <w:ind w:right="55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Apraxia (facial grimaces or unusual movement that accompany speech; groping to produce sounds, syllables, or words or difficulty</w:t>
      </w:r>
      <w:r>
        <w:rPr>
          <w:rFonts w:ascii="Comic Sans MS"/>
          <w:sz w:val="23"/>
        </w:rPr>
        <w:t xml:space="preserve"> in planning</w:t>
      </w:r>
      <w:r>
        <w:rPr>
          <w:rFonts w:ascii="Comic Sans MS"/>
          <w:spacing w:val="-11"/>
          <w:sz w:val="23"/>
        </w:rPr>
        <w:t xml:space="preserve"> </w:t>
      </w:r>
      <w:r>
        <w:rPr>
          <w:rFonts w:ascii="Comic Sans MS"/>
          <w:sz w:val="23"/>
        </w:rPr>
        <w:t>or sequencing</w:t>
      </w:r>
      <w:r>
        <w:rPr>
          <w:rFonts w:ascii="Comic Sans MS"/>
          <w:spacing w:val="-6"/>
          <w:sz w:val="23"/>
        </w:rPr>
        <w:t xml:space="preserve"> </w:t>
      </w:r>
      <w:r>
        <w:rPr>
          <w:rFonts w:ascii="Comic Sans MS"/>
          <w:sz w:val="23"/>
        </w:rPr>
        <w:t>words)</w:t>
      </w:r>
    </w:p>
    <w:p w:rsidR="0094609D" w:rsidRDefault="0094609D">
      <w:pPr>
        <w:rPr>
          <w:rFonts w:ascii="Comic Sans MS" w:eastAsia="Comic Sans MS" w:hAnsi="Comic Sans MS" w:cs="Comic Sans MS"/>
          <w:sz w:val="23"/>
          <w:szCs w:val="23"/>
        </w:rPr>
      </w:pPr>
    </w:p>
    <w:p w:rsidR="0094609D" w:rsidRDefault="00751649">
      <w:pPr>
        <w:pStyle w:val="Heading3"/>
        <w:spacing w:line="320" w:lineRule="exact"/>
        <w:ind w:left="119" w:right="553"/>
        <w:rPr>
          <w:b w:val="0"/>
          <w:bCs w:val="0"/>
        </w:rPr>
      </w:pPr>
      <w:r>
        <w:rPr>
          <w:u w:val="single" w:color="000000"/>
        </w:rPr>
        <w:t>Language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Impairment</w:t>
      </w:r>
    </w:p>
    <w:p w:rsidR="0094609D" w:rsidRDefault="00751649">
      <w:pPr>
        <w:pStyle w:val="BodyText"/>
        <w:ind w:left="119" w:right="-2" w:firstLine="0"/>
      </w:pPr>
      <w:r>
        <w:t xml:space="preserve">Language Impairment affects the understanding of language. Language is made up of socially shared rules that include: what a word means, </w:t>
      </w:r>
      <w:r>
        <w:rPr>
          <w:spacing w:val="-2"/>
        </w:rPr>
        <w:t xml:space="preserve">how </w:t>
      </w:r>
      <w:r>
        <w:t>to make new words, putting words together, or what word comb</w:t>
      </w:r>
      <w:r>
        <w:t>inations are best in which situations. Language impairment can involves both receptive and/or expressive language skills. In receptive language impairment, the person has difficulty understanding what others say. In expressive language impairment, the pers</w:t>
      </w:r>
      <w:r>
        <w:t>on has difficulty sharing thoughts, ideas, and</w:t>
      </w:r>
      <w:r>
        <w:rPr>
          <w:spacing w:val="-17"/>
        </w:rPr>
        <w:t xml:space="preserve"> </w:t>
      </w:r>
      <w:r>
        <w:t>feelings.</w:t>
      </w:r>
    </w:p>
    <w:p w:rsidR="0094609D" w:rsidRDefault="00751649">
      <w:pPr>
        <w:pStyle w:val="BodyText"/>
        <w:ind w:left="120" w:right="88" w:firstLine="0"/>
      </w:pPr>
      <w:r>
        <w:t>Receptive and expressive abilities also may be impaired together as in a disorder called developmental language delay or language learning</w:t>
      </w:r>
      <w:r>
        <w:rPr>
          <w:spacing w:val="-17"/>
        </w:rPr>
        <w:t xml:space="preserve"> </w:t>
      </w:r>
      <w:r>
        <w:t>disability.</w:t>
      </w:r>
    </w:p>
    <w:p w:rsidR="0094609D" w:rsidRDefault="00751649">
      <w:pPr>
        <w:pStyle w:val="BodyText"/>
        <w:ind w:left="120" w:right="1253" w:firstLine="0"/>
      </w:pPr>
      <w:r>
        <w:t>Characteristics of Language Impairment</w:t>
      </w:r>
      <w:r>
        <w:rPr>
          <w:spacing w:val="-6"/>
        </w:rPr>
        <w:t xml:space="preserve"> </w:t>
      </w:r>
      <w:r>
        <w:t>include:</w:t>
      </w:r>
    </w:p>
    <w:p w:rsidR="0094609D" w:rsidRDefault="00751649">
      <w:pPr>
        <w:pStyle w:val="ListParagraph"/>
        <w:numPr>
          <w:ilvl w:val="0"/>
          <w:numId w:val="2"/>
        </w:numPr>
        <w:tabs>
          <w:tab w:val="left" w:pos="840"/>
        </w:tabs>
        <w:ind w:left="840" w:right="49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Improper use of words and their meanings</w:t>
      </w:r>
    </w:p>
    <w:p w:rsidR="0094609D" w:rsidRDefault="00751649">
      <w:pPr>
        <w:pStyle w:val="ListParagraph"/>
        <w:numPr>
          <w:ilvl w:val="0"/>
          <w:numId w:val="2"/>
        </w:numPr>
        <w:tabs>
          <w:tab w:val="left" w:pos="840"/>
        </w:tabs>
        <w:spacing w:before="1" w:line="320" w:lineRule="exact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Inability to express</w:t>
      </w:r>
      <w:r>
        <w:rPr>
          <w:rFonts w:ascii="Comic Sans MS"/>
          <w:spacing w:val="-11"/>
          <w:sz w:val="23"/>
        </w:rPr>
        <w:t xml:space="preserve"> </w:t>
      </w:r>
      <w:r>
        <w:rPr>
          <w:rFonts w:ascii="Comic Sans MS"/>
          <w:sz w:val="23"/>
        </w:rPr>
        <w:t>ideas</w:t>
      </w:r>
    </w:p>
    <w:p w:rsidR="0094609D" w:rsidRDefault="00751649">
      <w:pPr>
        <w:pStyle w:val="ListParagraph"/>
        <w:numPr>
          <w:ilvl w:val="0"/>
          <w:numId w:val="2"/>
        </w:numPr>
        <w:tabs>
          <w:tab w:val="left" w:pos="840"/>
        </w:tabs>
        <w:ind w:right="702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Inappropriate grammatical patterns</w:t>
      </w:r>
    </w:p>
    <w:p w:rsidR="0094609D" w:rsidRDefault="00751649">
      <w:pPr>
        <w:pStyle w:val="ListParagraph"/>
        <w:numPr>
          <w:ilvl w:val="0"/>
          <w:numId w:val="2"/>
        </w:numPr>
        <w:tabs>
          <w:tab w:val="left" w:pos="841"/>
        </w:tabs>
        <w:spacing w:before="18"/>
        <w:ind w:left="840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br w:type="column"/>
      </w:r>
      <w:r>
        <w:rPr>
          <w:rFonts w:ascii="Comic Sans MS"/>
          <w:sz w:val="23"/>
        </w:rPr>
        <w:t>Reduced</w:t>
      </w:r>
      <w:r>
        <w:rPr>
          <w:rFonts w:ascii="Comic Sans MS"/>
          <w:spacing w:val="-5"/>
          <w:sz w:val="23"/>
        </w:rPr>
        <w:t xml:space="preserve"> </w:t>
      </w:r>
      <w:r>
        <w:rPr>
          <w:rFonts w:ascii="Comic Sans MS"/>
          <w:sz w:val="23"/>
        </w:rPr>
        <w:t>vocabulary</w:t>
      </w:r>
    </w:p>
    <w:p w:rsidR="0094609D" w:rsidRDefault="00751649">
      <w:pPr>
        <w:pStyle w:val="ListParagraph"/>
        <w:numPr>
          <w:ilvl w:val="0"/>
          <w:numId w:val="2"/>
        </w:numPr>
        <w:tabs>
          <w:tab w:val="left" w:pos="840"/>
        </w:tabs>
        <w:spacing w:before="1" w:line="320" w:lineRule="exact"/>
        <w:ind w:left="840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Inability to follow</w:t>
      </w:r>
      <w:r>
        <w:rPr>
          <w:rFonts w:ascii="Comic Sans MS"/>
          <w:spacing w:val="-13"/>
          <w:sz w:val="23"/>
        </w:rPr>
        <w:t xml:space="preserve"> </w:t>
      </w:r>
      <w:r>
        <w:rPr>
          <w:rFonts w:ascii="Comic Sans MS"/>
          <w:sz w:val="23"/>
        </w:rPr>
        <w:t>directions</w:t>
      </w:r>
    </w:p>
    <w:p w:rsidR="0094609D" w:rsidRDefault="00751649">
      <w:pPr>
        <w:pStyle w:val="ListParagraph"/>
        <w:numPr>
          <w:ilvl w:val="0"/>
          <w:numId w:val="2"/>
        </w:numPr>
        <w:tabs>
          <w:tab w:val="left" w:pos="840"/>
        </w:tabs>
        <w:ind w:right="104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Inability to process and understand the content of what is spoken; hearing what is spoken, but not understanding its meaning</w:t>
      </w:r>
    </w:p>
    <w:p w:rsidR="0094609D" w:rsidRDefault="00751649">
      <w:pPr>
        <w:pStyle w:val="BodyText"/>
        <w:spacing w:before="1"/>
        <w:ind w:left="119" w:right="128" w:firstLine="0"/>
      </w:pPr>
      <w:r>
        <w:t>Speech and Language Impairments carry the potential to isolate individuals both socially and</w:t>
      </w:r>
      <w:r>
        <w:rPr>
          <w:spacing w:val="-16"/>
        </w:rPr>
        <w:t xml:space="preserve"> </w:t>
      </w:r>
      <w:r>
        <w:t>educationally.</w:t>
      </w:r>
    </w:p>
    <w:p w:rsidR="0094609D" w:rsidRDefault="00751649">
      <w:pPr>
        <w:pStyle w:val="BodyText"/>
        <w:ind w:left="119" w:right="154" w:firstLine="0"/>
      </w:pPr>
      <w:r>
        <w:t>Students with speech an</w:t>
      </w:r>
      <w:r>
        <w:t>d language impairments may avoid participation or become easily frustrated because their “invisible disability” is often not understood or accepted by</w:t>
      </w:r>
      <w:r>
        <w:rPr>
          <w:spacing w:val="-18"/>
        </w:rPr>
        <w:t xml:space="preserve"> </w:t>
      </w:r>
      <w:r>
        <w:t>others.</w:t>
      </w:r>
    </w:p>
    <w:p w:rsidR="0094609D" w:rsidRDefault="00751649">
      <w:pPr>
        <w:pStyle w:val="Heading3"/>
        <w:ind w:right="126"/>
        <w:rPr>
          <w:b w:val="0"/>
          <w:bCs w:val="0"/>
        </w:rPr>
      </w:pPr>
      <w:r>
        <w:rPr>
          <w:u w:val="single" w:color="000000"/>
        </w:rPr>
        <w:t>Suggestions for Helping Students with Speech and Language Impairments in a College Classroom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Sett</w:t>
      </w:r>
      <w:r>
        <w:rPr>
          <w:u w:val="single" w:color="000000"/>
        </w:rPr>
        <w:t>ing</w:t>
      </w:r>
    </w:p>
    <w:p w:rsidR="0094609D" w:rsidRDefault="00751649">
      <w:pPr>
        <w:pStyle w:val="ListParagraph"/>
        <w:numPr>
          <w:ilvl w:val="0"/>
          <w:numId w:val="2"/>
        </w:numPr>
        <w:tabs>
          <w:tab w:val="left" w:pos="841"/>
        </w:tabs>
        <w:spacing w:before="1"/>
        <w:ind w:left="840" w:right="256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Do not point out communication disorders to others in the</w:t>
      </w:r>
      <w:r>
        <w:rPr>
          <w:rFonts w:ascii="Comic Sans MS"/>
          <w:spacing w:val="-14"/>
          <w:sz w:val="23"/>
        </w:rPr>
        <w:t xml:space="preserve"> </w:t>
      </w:r>
      <w:r>
        <w:rPr>
          <w:rFonts w:ascii="Comic Sans MS"/>
          <w:sz w:val="23"/>
        </w:rPr>
        <w:t>class.</w:t>
      </w:r>
    </w:p>
    <w:p w:rsidR="0094609D" w:rsidRDefault="00751649">
      <w:pPr>
        <w:pStyle w:val="ListParagraph"/>
        <w:numPr>
          <w:ilvl w:val="0"/>
          <w:numId w:val="2"/>
        </w:numPr>
        <w:tabs>
          <w:tab w:val="left" w:pos="841"/>
        </w:tabs>
        <w:spacing w:before="1"/>
        <w:ind w:left="840" w:right="444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Show understanding, patience, and</w:t>
      </w:r>
      <w:r>
        <w:rPr>
          <w:rFonts w:ascii="Comic Sans MS"/>
          <w:spacing w:val="-8"/>
          <w:sz w:val="23"/>
        </w:rPr>
        <w:t xml:space="preserve"> </w:t>
      </w:r>
      <w:r>
        <w:rPr>
          <w:rFonts w:ascii="Comic Sans MS"/>
          <w:sz w:val="23"/>
        </w:rPr>
        <w:t>acceptance.</w:t>
      </w:r>
    </w:p>
    <w:p w:rsidR="0094609D" w:rsidRDefault="00751649">
      <w:pPr>
        <w:pStyle w:val="ListParagraph"/>
        <w:numPr>
          <w:ilvl w:val="0"/>
          <w:numId w:val="2"/>
        </w:numPr>
        <w:tabs>
          <w:tab w:val="left" w:pos="841"/>
        </w:tabs>
        <w:ind w:left="840" w:right="585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 w:eastAsia="Comic Sans MS" w:hAnsi="Comic Sans MS" w:cs="Comic Sans MS"/>
          <w:sz w:val="23"/>
          <w:szCs w:val="23"/>
        </w:rPr>
        <w:t>Provide extra time to answer questions. Avoid urges to interrupt or complete the student’s train of</w:t>
      </w:r>
      <w:r>
        <w:rPr>
          <w:rFonts w:ascii="Comic Sans MS" w:eastAsia="Comic Sans MS" w:hAnsi="Comic Sans MS" w:cs="Comic Sans MS"/>
          <w:spacing w:val="-12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sz w:val="23"/>
          <w:szCs w:val="23"/>
        </w:rPr>
        <w:t>thought.</w:t>
      </w:r>
    </w:p>
    <w:p w:rsidR="0094609D" w:rsidRDefault="00751649">
      <w:pPr>
        <w:pStyle w:val="ListParagraph"/>
        <w:numPr>
          <w:ilvl w:val="0"/>
          <w:numId w:val="2"/>
        </w:numPr>
        <w:tabs>
          <w:tab w:val="left" w:pos="841"/>
        </w:tabs>
        <w:ind w:left="840" w:right="374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Make eye contact with student wh</w:t>
      </w:r>
      <w:r>
        <w:rPr>
          <w:rFonts w:ascii="Comic Sans MS"/>
          <w:sz w:val="23"/>
        </w:rPr>
        <w:t>en listening and</w:t>
      </w:r>
      <w:r>
        <w:rPr>
          <w:rFonts w:ascii="Comic Sans MS"/>
          <w:spacing w:val="-11"/>
          <w:sz w:val="23"/>
        </w:rPr>
        <w:t xml:space="preserve"> </w:t>
      </w:r>
      <w:r>
        <w:rPr>
          <w:rFonts w:ascii="Comic Sans MS"/>
          <w:sz w:val="23"/>
        </w:rPr>
        <w:t>speaking.</w:t>
      </w:r>
    </w:p>
    <w:p w:rsidR="0094609D" w:rsidRDefault="00751649">
      <w:pPr>
        <w:pStyle w:val="ListParagraph"/>
        <w:numPr>
          <w:ilvl w:val="0"/>
          <w:numId w:val="2"/>
        </w:numPr>
        <w:tabs>
          <w:tab w:val="left" w:pos="841"/>
        </w:tabs>
        <w:ind w:left="840" w:right="126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Do not become upset if you misunderstand what the impaired student is trying to say; ask the student to repeat words or phrases. If necessary, ask the student to write down what he is trying to</w:t>
      </w:r>
      <w:r>
        <w:rPr>
          <w:rFonts w:ascii="Comic Sans MS"/>
          <w:spacing w:val="-10"/>
          <w:sz w:val="23"/>
        </w:rPr>
        <w:t xml:space="preserve"> </w:t>
      </w:r>
      <w:r>
        <w:rPr>
          <w:rFonts w:ascii="Comic Sans MS"/>
          <w:sz w:val="23"/>
        </w:rPr>
        <w:t>communicate.</w:t>
      </w:r>
    </w:p>
    <w:p w:rsidR="0094609D" w:rsidRDefault="0094609D">
      <w:pPr>
        <w:rPr>
          <w:rFonts w:ascii="Comic Sans MS" w:eastAsia="Comic Sans MS" w:hAnsi="Comic Sans MS" w:cs="Comic Sans MS"/>
          <w:sz w:val="23"/>
          <w:szCs w:val="23"/>
        </w:rPr>
        <w:sectPr w:rsidR="0094609D">
          <w:type w:val="continuous"/>
          <w:pgSz w:w="15840" w:h="12240" w:orient="landscape"/>
          <w:pgMar w:top="700" w:right="620" w:bottom="0" w:left="600" w:header="720" w:footer="720" w:gutter="0"/>
          <w:cols w:num="3" w:space="720" w:equalWidth="0">
            <w:col w:w="4382" w:space="658"/>
            <w:col w:w="4401" w:space="638"/>
            <w:col w:w="4541"/>
          </w:cols>
        </w:sectPr>
      </w:pPr>
    </w:p>
    <w:p w:rsidR="0094609D" w:rsidRDefault="00751649">
      <w:pPr>
        <w:pStyle w:val="ListParagraph"/>
        <w:numPr>
          <w:ilvl w:val="0"/>
          <w:numId w:val="1"/>
        </w:numPr>
        <w:tabs>
          <w:tab w:val="left" w:pos="550"/>
        </w:tabs>
        <w:spacing w:before="18"/>
        <w:ind w:hanging="359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 w:eastAsia="Comic Sans MS" w:hAnsi="Comic Sans MS" w:cs="Comic Sans MS"/>
          <w:sz w:val="23"/>
          <w:szCs w:val="23"/>
        </w:rPr>
        <w:lastRenderedPageBreak/>
        <w:t>Repeat mispronounced phrases as a question so it does not seem like criticism (i.e. do you</w:t>
      </w:r>
      <w:r>
        <w:rPr>
          <w:rFonts w:ascii="Comic Sans MS" w:eastAsia="Comic Sans MS" w:hAnsi="Comic Sans MS" w:cs="Comic Sans MS"/>
          <w:spacing w:val="-13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sz w:val="23"/>
          <w:szCs w:val="23"/>
        </w:rPr>
        <w:t>mean…?)</w:t>
      </w:r>
    </w:p>
    <w:p w:rsidR="0094609D" w:rsidRDefault="00751649">
      <w:pPr>
        <w:pStyle w:val="ListParagraph"/>
        <w:numPr>
          <w:ilvl w:val="0"/>
          <w:numId w:val="1"/>
        </w:numPr>
        <w:tabs>
          <w:tab w:val="left" w:pos="480"/>
        </w:tabs>
        <w:spacing w:before="1"/>
        <w:ind w:right="62" w:hanging="359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Encourage one-on-one communication. This will help the student feel more at ease in the classroom</w:t>
      </w:r>
      <w:r>
        <w:rPr>
          <w:rFonts w:ascii="Comic Sans MS"/>
          <w:spacing w:val="-10"/>
          <w:sz w:val="23"/>
        </w:rPr>
        <w:t xml:space="preserve"> </w:t>
      </w:r>
      <w:r>
        <w:rPr>
          <w:rFonts w:ascii="Comic Sans MS"/>
          <w:sz w:val="23"/>
        </w:rPr>
        <w:t>setting.</w:t>
      </w:r>
    </w:p>
    <w:p w:rsidR="0094609D" w:rsidRDefault="00751649">
      <w:pPr>
        <w:pStyle w:val="ListParagraph"/>
        <w:numPr>
          <w:ilvl w:val="0"/>
          <w:numId w:val="1"/>
        </w:numPr>
        <w:tabs>
          <w:tab w:val="left" w:pos="480"/>
        </w:tabs>
        <w:spacing w:before="1"/>
        <w:ind w:right="28" w:hanging="360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Keep lectures clear, simple, pronounced, and in proper syntax (no</w:t>
      </w:r>
      <w:r>
        <w:rPr>
          <w:rFonts w:ascii="Comic Sans MS"/>
          <w:spacing w:val="-6"/>
          <w:sz w:val="23"/>
        </w:rPr>
        <w:t xml:space="preserve"> </w:t>
      </w:r>
      <w:r>
        <w:rPr>
          <w:rFonts w:ascii="Comic Sans MS"/>
          <w:sz w:val="23"/>
        </w:rPr>
        <w:t>slang).</w:t>
      </w:r>
    </w:p>
    <w:p w:rsidR="0094609D" w:rsidRDefault="00751649">
      <w:pPr>
        <w:rPr>
          <w:rFonts w:ascii="Comic Sans MS" w:eastAsia="Comic Sans MS" w:hAnsi="Comic Sans MS" w:cs="Comic Sans MS"/>
        </w:rPr>
      </w:pPr>
      <w:r>
        <w:br w:type="column"/>
      </w:r>
    </w:p>
    <w:p w:rsidR="0094609D" w:rsidRDefault="0094609D">
      <w:pPr>
        <w:rPr>
          <w:rFonts w:ascii="Comic Sans MS" w:eastAsia="Comic Sans MS" w:hAnsi="Comic Sans MS" w:cs="Comic Sans MS"/>
        </w:rPr>
      </w:pPr>
    </w:p>
    <w:p w:rsidR="0094609D" w:rsidRDefault="0094609D">
      <w:pPr>
        <w:rPr>
          <w:rFonts w:ascii="Comic Sans MS" w:eastAsia="Comic Sans MS" w:hAnsi="Comic Sans MS" w:cs="Comic Sans MS"/>
        </w:rPr>
      </w:pPr>
    </w:p>
    <w:p w:rsidR="0094609D" w:rsidRDefault="0094609D">
      <w:pPr>
        <w:rPr>
          <w:rFonts w:ascii="Comic Sans MS" w:eastAsia="Comic Sans MS" w:hAnsi="Comic Sans MS" w:cs="Comic Sans MS"/>
        </w:rPr>
      </w:pPr>
    </w:p>
    <w:p w:rsidR="0094609D" w:rsidRDefault="0094609D">
      <w:pPr>
        <w:rPr>
          <w:rFonts w:ascii="Comic Sans MS" w:eastAsia="Comic Sans MS" w:hAnsi="Comic Sans MS" w:cs="Comic Sans MS"/>
        </w:rPr>
      </w:pPr>
    </w:p>
    <w:p w:rsidR="0094609D" w:rsidRDefault="0094609D">
      <w:pPr>
        <w:rPr>
          <w:rFonts w:ascii="Comic Sans MS" w:eastAsia="Comic Sans MS" w:hAnsi="Comic Sans MS" w:cs="Comic Sans MS"/>
        </w:rPr>
      </w:pPr>
    </w:p>
    <w:p w:rsidR="0094609D" w:rsidRDefault="0094609D">
      <w:pPr>
        <w:rPr>
          <w:rFonts w:ascii="Comic Sans MS" w:eastAsia="Comic Sans MS" w:hAnsi="Comic Sans MS" w:cs="Comic Sans MS"/>
        </w:rPr>
      </w:pPr>
    </w:p>
    <w:p w:rsidR="0094609D" w:rsidRDefault="0094609D">
      <w:pPr>
        <w:rPr>
          <w:rFonts w:ascii="Comic Sans MS" w:eastAsia="Comic Sans MS" w:hAnsi="Comic Sans MS" w:cs="Comic Sans MS"/>
        </w:rPr>
      </w:pPr>
    </w:p>
    <w:p w:rsidR="0094609D" w:rsidRDefault="0094609D">
      <w:pPr>
        <w:rPr>
          <w:rFonts w:ascii="Comic Sans MS" w:eastAsia="Comic Sans MS" w:hAnsi="Comic Sans MS" w:cs="Comic Sans MS"/>
        </w:rPr>
      </w:pPr>
    </w:p>
    <w:p w:rsidR="0094609D" w:rsidRDefault="0094609D">
      <w:pPr>
        <w:rPr>
          <w:rFonts w:ascii="Comic Sans MS" w:eastAsia="Comic Sans MS" w:hAnsi="Comic Sans MS" w:cs="Comic Sans MS"/>
        </w:rPr>
      </w:pPr>
    </w:p>
    <w:p w:rsidR="0094609D" w:rsidRDefault="0094609D">
      <w:pPr>
        <w:rPr>
          <w:rFonts w:ascii="Comic Sans MS" w:eastAsia="Comic Sans MS" w:hAnsi="Comic Sans MS" w:cs="Comic Sans MS"/>
        </w:rPr>
      </w:pPr>
    </w:p>
    <w:p w:rsidR="0094609D" w:rsidRDefault="0094609D">
      <w:pPr>
        <w:rPr>
          <w:rFonts w:ascii="Comic Sans MS" w:eastAsia="Comic Sans MS" w:hAnsi="Comic Sans MS" w:cs="Comic Sans MS"/>
        </w:rPr>
      </w:pPr>
    </w:p>
    <w:p w:rsidR="0094609D" w:rsidRDefault="0094609D">
      <w:pPr>
        <w:rPr>
          <w:rFonts w:ascii="Comic Sans MS" w:eastAsia="Comic Sans MS" w:hAnsi="Comic Sans MS" w:cs="Comic Sans MS"/>
        </w:rPr>
      </w:pPr>
    </w:p>
    <w:p w:rsidR="0094609D" w:rsidRDefault="0094609D">
      <w:pPr>
        <w:rPr>
          <w:rFonts w:ascii="Comic Sans MS" w:eastAsia="Comic Sans MS" w:hAnsi="Comic Sans MS" w:cs="Comic Sans MS"/>
        </w:rPr>
      </w:pPr>
    </w:p>
    <w:p w:rsidR="0094609D" w:rsidRDefault="0094609D">
      <w:pPr>
        <w:rPr>
          <w:rFonts w:ascii="Comic Sans MS" w:eastAsia="Comic Sans MS" w:hAnsi="Comic Sans MS" w:cs="Comic Sans MS"/>
        </w:rPr>
      </w:pPr>
    </w:p>
    <w:p w:rsidR="0094609D" w:rsidRDefault="0094609D">
      <w:pPr>
        <w:rPr>
          <w:rFonts w:ascii="Comic Sans MS" w:eastAsia="Comic Sans MS" w:hAnsi="Comic Sans MS" w:cs="Comic Sans MS"/>
        </w:rPr>
      </w:pPr>
    </w:p>
    <w:p w:rsidR="0094609D" w:rsidRDefault="0094609D">
      <w:pPr>
        <w:rPr>
          <w:rFonts w:ascii="Comic Sans MS" w:eastAsia="Comic Sans MS" w:hAnsi="Comic Sans MS" w:cs="Comic Sans MS"/>
        </w:rPr>
      </w:pPr>
    </w:p>
    <w:p w:rsidR="0094609D" w:rsidRDefault="0094609D">
      <w:pPr>
        <w:rPr>
          <w:rFonts w:ascii="Comic Sans MS" w:eastAsia="Comic Sans MS" w:hAnsi="Comic Sans MS" w:cs="Comic Sans MS"/>
        </w:rPr>
      </w:pPr>
    </w:p>
    <w:p w:rsidR="0094609D" w:rsidRDefault="0094609D">
      <w:pPr>
        <w:rPr>
          <w:rFonts w:ascii="Comic Sans MS" w:eastAsia="Comic Sans MS" w:hAnsi="Comic Sans MS" w:cs="Comic Sans MS"/>
        </w:rPr>
      </w:pPr>
    </w:p>
    <w:p w:rsidR="0094609D" w:rsidRDefault="0094609D">
      <w:pPr>
        <w:rPr>
          <w:rFonts w:ascii="Comic Sans MS" w:eastAsia="Comic Sans MS" w:hAnsi="Comic Sans MS" w:cs="Comic Sans MS"/>
        </w:rPr>
      </w:pPr>
    </w:p>
    <w:p w:rsidR="0094609D" w:rsidRDefault="0094609D">
      <w:pPr>
        <w:rPr>
          <w:rFonts w:ascii="Comic Sans MS" w:eastAsia="Comic Sans MS" w:hAnsi="Comic Sans MS" w:cs="Comic Sans MS"/>
        </w:rPr>
      </w:pPr>
    </w:p>
    <w:p w:rsidR="0094609D" w:rsidRDefault="0094609D">
      <w:pPr>
        <w:rPr>
          <w:rFonts w:ascii="Comic Sans MS" w:eastAsia="Comic Sans MS" w:hAnsi="Comic Sans MS" w:cs="Comic Sans MS"/>
        </w:rPr>
      </w:pPr>
    </w:p>
    <w:p w:rsidR="0094609D" w:rsidRDefault="0094609D">
      <w:pPr>
        <w:rPr>
          <w:rFonts w:ascii="Comic Sans MS" w:eastAsia="Comic Sans MS" w:hAnsi="Comic Sans MS" w:cs="Comic Sans MS"/>
        </w:rPr>
      </w:pPr>
    </w:p>
    <w:p w:rsidR="0094609D" w:rsidRDefault="0094609D">
      <w:pPr>
        <w:rPr>
          <w:rFonts w:ascii="Comic Sans MS" w:eastAsia="Comic Sans MS" w:hAnsi="Comic Sans MS" w:cs="Comic Sans MS"/>
        </w:rPr>
      </w:pPr>
    </w:p>
    <w:p w:rsidR="0094609D" w:rsidRDefault="0094609D">
      <w:pPr>
        <w:rPr>
          <w:rFonts w:ascii="Comic Sans MS" w:eastAsia="Comic Sans MS" w:hAnsi="Comic Sans MS" w:cs="Comic Sans MS"/>
        </w:rPr>
      </w:pPr>
    </w:p>
    <w:p w:rsidR="0094609D" w:rsidRDefault="0094609D">
      <w:pPr>
        <w:rPr>
          <w:rFonts w:ascii="Comic Sans MS" w:eastAsia="Comic Sans MS" w:hAnsi="Comic Sans MS" w:cs="Comic Sans MS"/>
        </w:rPr>
      </w:pPr>
    </w:p>
    <w:p w:rsidR="0094609D" w:rsidRDefault="0094609D">
      <w:pPr>
        <w:spacing w:before="3"/>
        <w:rPr>
          <w:rFonts w:ascii="Comic Sans MS" w:eastAsia="Comic Sans MS" w:hAnsi="Comic Sans MS" w:cs="Comic Sans MS"/>
          <w:sz w:val="27"/>
          <w:szCs w:val="27"/>
        </w:rPr>
      </w:pPr>
    </w:p>
    <w:p w:rsidR="0094609D" w:rsidRDefault="00751649">
      <w:pPr>
        <w:ind w:left="119" w:right="-15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 xml:space="preserve">All services for students with disabilities are coordinated through Disability Services (located on the second floor of the Campbell Learning Resource Center, C-218). </w:t>
      </w:r>
      <w:r>
        <w:rPr>
          <w:rFonts w:ascii="Comic Sans MS"/>
          <w:b/>
          <w:sz w:val="23"/>
        </w:rPr>
        <w:t>For further information or assistance, please contact Disability Services</w:t>
      </w:r>
      <w:r>
        <w:rPr>
          <w:rFonts w:ascii="Comic Sans MS"/>
          <w:b/>
          <w:spacing w:val="-9"/>
          <w:sz w:val="23"/>
        </w:rPr>
        <w:t xml:space="preserve"> </w:t>
      </w:r>
      <w:r>
        <w:rPr>
          <w:rFonts w:ascii="Comic Sans MS"/>
          <w:b/>
          <w:sz w:val="23"/>
        </w:rPr>
        <w:t>at</w:t>
      </w:r>
    </w:p>
    <w:p w:rsidR="0094609D" w:rsidRDefault="00751649">
      <w:pPr>
        <w:pStyle w:val="Heading3"/>
        <w:spacing w:line="319" w:lineRule="exact"/>
        <w:ind w:left="119" w:right="-15"/>
        <w:rPr>
          <w:rFonts w:cs="Comic Sans MS"/>
          <w:b w:val="0"/>
          <w:bCs w:val="0"/>
        </w:rPr>
      </w:pPr>
      <w:r>
        <w:t>(734)</w:t>
      </w:r>
      <w:r>
        <w:rPr>
          <w:spacing w:val="-2"/>
        </w:rPr>
        <w:t xml:space="preserve"> </w:t>
      </w:r>
      <w:r>
        <w:t>384-41</w:t>
      </w:r>
      <w:r>
        <w:t>67.</w:t>
      </w:r>
    </w:p>
    <w:p w:rsidR="0094609D" w:rsidRDefault="00751649">
      <w:pPr>
        <w:spacing w:before="18"/>
        <w:ind w:left="953" w:right="955"/>
        <w:jc w:val="center"/>
        <w:rPr>
          <w:rFonts w:ascii="Cambria" w:eastAsia="Cambria" w:hAnsi="Cambria" w:cs="Cambria"/>
          <w:sz w:val="56"/>
          <w:szCs w:val="56"/>
        </w:rPr>
      </w:pPr>
      <w:r>
        <w:br w:type="column"/>
      </w:r>
      <w:r>
        <w:rPr>
          <w:rFonts w:ascii="Cambria"/>
          <w:sz w:val="56"/>
        </w:rPr>
        <w:t xml:space="preserve">SPEECH AND </w:t>
      </w:r>
      <w:r>
        <w:rPr>
          <w:rFonts w:ascii="Cambria"/>
          <w:w w:val="95"/>
          <w:sz w:val="56"/>
        </w:rPr>
        <w:t>LANGUAGE</w:t>
      </w:r>
    </w:p>
    <w:p w:rsidR="0094609D" w:rsidRDefault="00751649">
      <w:pPr>
        <w:spacing w:before="1"/>
        <w:ind w:left="265" w:right="266"/>
        <w:jc w:val="center"/>
        <w:rPr>
          <w:rFonts w:ascii="Cambria" w:eastAsia="Cambria" w:hAnsi="Cambria" w:cs="Cambria"/>
          <w:sz w:val="56"/>
          <w:szCs w:val="56"/>
        </w:rPr>
      </w:pPr>
      <w:r>
        <w:rPr>
          <w:rFonts w:ascii="Cambria"/>
          <w:sz w:val="56"/>
        </w:rPr>
        <w:t>IMPAIRMENTS</w:t>
      </w:r>
    </w:p>
    <w:p w:rsidR="0094609D" w:rsidRDefault="0094609D">
      <w:pPr>
        <w:rPr>
          <w:rFonts w:ascii="Cambria" w:eastAsia="Cambria" w:hAnsi="Cambria" w:cs="Cambria"/>
          <w:sz w:val="56"/>
          <w:szCs w:val="56"/>
        </w:rPr>
      </w:pPr>
    </w:p>
    <w:p w:rsidR="0094609D" w:rsidRDefault="0094609D">
      <w:pPr>
        <w:rPr>
          <w:rFonts w:ascii="Cambria" w:eastAsia="Cambria" w:hAnsi="Cambria" w:cs="Cambria"/>
          <w:sz w:val="56"/>
          <w:szCs w:val="56"/>
        </w:rPr>
      </w:pPr>
    </w:p>
    <w:p w:rsidR="0094609D" w:rsidRDefault="0094609D">
      <w:pPr>
        <w:rPr>
          <w:rFonts w:ascii="Cambria" w:eastAsia="Cambria" w:hAnsi="Cambria" w:cs="Cambria"/>
          <w:sz w:val="56"/>
          <w:szCs w:val="56"/>
        </w:rPr>
      </w:pPr>
    </w:p>
    <w:p w:rsidR="0094609D" w:rsidRDefault="0094609D">
      <w:pPr>
        <w:rPr>
          <w:rFonts w:ascii="Cambria" w:eastAsia="Cambria" w:hAnsi="Cambria" w:cs="Cambria"/>
          <w:sz w:val="56"/>
          <w:szCs w:val="56"/>
        </w:rPr>
      </w:pPr>
    </w:p>
    <w:p w:rsidR="0094609D" w:rsidRDefault="0094609D">
      <w:pPr>
        <w:rPr>
          <w:rFonts w:ascii="Cambria" w:eastAsia="Cambria" w:hAnsi="Cambria" w:cs="Cambria"/>
          <w:sz w:val="56"/>
          <w:szCs w:val="56"/>
        </w:rPr>
      </w:pPr>
    </w:p>
    <w:p w:rsidR="0094609D" w:rsidRDefault="0094609D">
      <w:pPr>
        <w:rPr>
          <w:rFonts w:ascii="Cambria" w:eastAsia="Cambria" w:hAnsi="Cambria" w:cs="Cambria"/>
          <w:sz w:val="56"/>
          <w:szCs w:val="56"/>
        </w:rPr>
      </w:pPr>
    </w:p>
    <w:p w:rsidR="0094609D" w:rsidRDefault="0094609D">
      <w:pPr>
        <w:rPr>
          <w:rFonts w:ascii="Cambria" w:eastAsia="Cambria" w:hAnsi="Cambria" w:cs="Cambria"/>
          <w:sz w:val="56"/>
          <w:szCs w:val="56"/>
        </w:rPr>
      </w:pPr>
    </w:p>
    <w:p w:rsidR="0094609D" w:rsidRDefault="0094609D">
      <w:pPr>
        <w:rPr>
          <w:rFonts w:ascii="Cambria" w:eastAsia="Cambria" w:hAnsi="Cambria" w:cs="Cambria"/>
          <w:sz w:val="56"/>
          <w:szCs w:val="56"/>
        </w:rPr>
      </w:pPr>
    </w:p>
    <w:p w:rsidR="0094609D" w:rsidRDefault="00751649">
      <w:pPr>
        <w:spacing w:before="351"/>
        <w:ind w:left="268" w:right="266"/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/>
          <w:b/>
          <w:sz w:val="36"/>
        </w:rPr>
        <w:t>Monroe County Community College 1555 S. Raisinville</w:t>
      </w:r>
      <w:r>
        <w:rPr>
          <w:rFonts w:ascii="Comic Sans MS"/>
          <w:b/>
          <w:spacing w:val="-12"/>
          <w:sz w:val="36"/>
        </w:rPr>
        <w:t xml:space="preserve"> </w:t>
      </w:r>
      <w:r>
        <w:rPr>
          <w:rFonts w:ascii="Comic Sans MS"/>
          <w:b/>
          <w:sz w:val="36"/>
        </w:rPr>
        <w:t>Rd.</w:t>
      </w:r>
    </w:p>
    <w:p w:rsidR="0094609D" w:rsidRDefault="00751649">
      <w:pPr>
        <w:ind w:left="105" w:right="106"/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/>
          <w:b/>
          <w:sz w:val="36"/>
        </w:rPr>
        <w:t>Monroe, Michigan</w:t>
      </w:r>
      <w:r>
        <w:rPr>
          <w:rFonts w:ascii="Comic Sans MS"/>
          <w:b/>
          <w:spacing w:val="-10"/>
          <w:sz w:val="36"/>
        </w:rPr>
        <w:t xml:space="preserve"> </w:t>
      </w:r>
      <w:r>
        <w:rPr>
          <w:rFonts w:ascii="Comic Sans MS"/>
          <w:b/>
          <w:sz w:val="36"/>
        </w:rPr>
        <w:t>48161</w:t>
      </w:r>
    </w:p>
    <w:p w:rsidR="0094609D" w:rsidRDefault="00751649">
      <w:pPr>
        <w:spacing w:before="280"/>
        <w:ind w:right="117"/>
        <w:jc w:val="righ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/>
          <w:b/>
          <w:w w:val="95"/>
          <w:sz w:val="20"/>
        </w:rPr>
        <w:t>06/11</w:t>
      </w:r>
    </w:p>
    <w:sectPr w:rsidR="0094609D">
      <w:pgSz w:w="15840" w:h="12240" w:orient="landscape"/>
      <w:pgMar w:top="700" w:right="600" w:bottom="280" w:left="960" w:header="720" w:footer="720" w:gutter="0"/>
      <w:cols w:num="3" w:space="720" w:equalWidth="0">
        <w:col w:w="4051" w:space="628"/>
        <w:col w:w="4193" w:space="847"/>
        <w:col w:w="45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0023"/>
    <w:multiLevelType w:val="hybridMultilevel"/>
    <w:tmpl w:val="B92444EC"/>
    <w:lvl w:ilvl="0" w:tplc="668C91EC">
      <w:start w:val="1"/>
      <w:numFmt w:val="bullet"/>
      <w:lvlText w:val=""/>
      <w:lvlJc w:val="left"/>
      <w:pPr>
        <w:ind w:left="479" w:hanging="430"/>
      </w:pPr>
      <w:rPr>
        <w:rFonts w:ascii="Symbol" w:eastAsia="Symbol" w:hAnsi="Symbol" w:hint="default"/>
        <w:w w:val="100"/>
        <w:sz w:val="23"/>
        <w:szCs w:val="23"/>
      </w:rPr>
    </w:lvl>
    <w:lvl w:ilvl="1" w:tplc="A9163786">
      <w:start w:val="1"/>
      <w:numFmt w:val="bullet"/>
      <w:lvlText w:val="•"/>
      <w:lvlJc w:val="left"/>
      <w:pPr>
        <w:ind w:left="837" w:hanging="430"/>
      </w:pPr>
      <w:rPr>
        <w:rFonts w:hint="default"/>
      </w:rPr>
    </w:lvl>
    <w:lvl w:ilvl="2" w:tplc="6252516E">
      <w:start w:val="1"/>
      <w:numFmt w:val="bullet"/>
      <w:lvlText w:val="•"/>
      <w:lvlJc w:val="left"/>
      <w:pPr>
        <w:ind w:left="1194" w:hanging="430"/>
      </w:pPr>
      <w:rPr>
        <w:rFonts w:hint="default"/>
      </w:rPr>
    </w:lvl>
    <w:lvl w:ilvl="3" w:tplc="82FC77DE">
      <w:start w:val="1"/>
      <w:numFmt w:val="bullet"/>
      <w:lvlText w:val="•"/>
      <w:lvlJc w:val="left"/>
      <w:pPr>
        <w:ind w:left="1551" w:hanging="430"/>
      </w:pPr>
      <w:rPr>
        <w:rFonts w:hint="default"/>
      </w:rPr>
    </w:lvl>
    <w:lvl w:ilvl="4" w:tplc="1D2C6BD0">
      <w:start w:val="1"/>
      <w:numFmt w:val="bullet"/>
      <w:lvlText w:val="•"/>
      <w:lvlJc w:val="left"/>
      <w:pPr>
        <w:ind w:left="1908" w:hanging="430"/>
      </w:pPr>
      <w:rPr>
        <w:rFonts w:hint="default"/>
      </w:rPr>
    </w:lvl>
    <w:lvl w:ilvl="5" w:tplc="87485E64">
      <w:start w:val="1"/>
      <w:numFmt w:val="bullet"/>
      <w:lvlText w:val="•"/>
      <w:lvlJc w:val="left"/>
      <w:pPr>
        <w:ind w:left="2265" w:hanging="430"/>
      </w:pPr>
      <w:rPr>
        <w:rFonts w:hint="default"/>
      </w:rPr>
    </w:lvl>
    <w:lvl w:ilvl="6" w:tplc="8FBEE944">
      <w:start w:val="1"/>
      <w:numFmt w:val="bullet"/>
      <w:lvlText w:val="•"/>
      <w:lvlJc w:val="left"/>
      <w:pPr>
        <w:ind w:left="2622" w:hanging="430"/>
      </w:pPr>
      <w:rPr>
        <w:rFonts w:hint="default"/>
      </w:rPr>
    </w:lvl>
    <w:lvl w:ilvl="7" w:tplc="55E227B0">
      <w:start w:val="1"/>
      <w:numFmt w:val="bullet"/>
      <w:lvlText w:val="•"/>
      <w:lvlJc w:val="left"/>
      <w:pPr>
        <w:ind w:left="2979" w:hanging="430"/>
      </w:pPr>
      <w:rPr>
        <w:rFonts w:hint="default"/>
      </w:rPr>
    </w:lvl>
    <w:lvl w:ilvl="8" w:tplc="DB1C3BE8">
      <w:start w:val="1"/>
      <w:numFmt w:val="bullet"/>
      <w:lvlText w:val="•"/>
      <w:lvlJc w:val="left"/>
      <w:pPr>
        <w:ind w:left="3336" w:hanging="430"/>
      </w:pPr>
      <w:rPr>
        <w:rFonts w:hint="default"/>
      </w:rPr>
    </w:lvl>
  </w:abstractNum>
  <w:abstractNum w:abstractNumId="1" w15:restartNumberingAfterBreak="0">
    <w:nsid w:val="401A6FB5"/>
    <w:multiLevelType w:val="hybridMultilevel"/>
    <w:tmpl w:val="83AA94EC"/>
    <w:lvl w:ilvl="0" w:tplc="D0B09908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100"/>
        <w:sz w:val="23"/>
        <w:szCs w:val="23"/>
      </w:rPr>
    </w:lvl>
    <w:lvl w:ilvl="1" w:tplc="49269310">
      <w:start w:val="1"/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634E250A">
      <w:start w:val="1"/>
      <w:numFmt w:val="bullet"/>
      <w:lvlText w:val="•"/>
      <w:lvlJc w:val="left"/>
      <w:pPr>
        <w:ind w:left="1548" w:hanging="360"/>
      </w:pPr>
      <w:rPr>
        <w:rFonts w:hint="default"/>
      </w:rPr>
    </w:lvl>
    <w:lvl w:ilvl="3" w:tplc="50B0ECC4">
      <w:start w:val="1"/>
      <w:numFmt w:val="bullet"/>
      <w:lvlText w:val="•"/>
      <w:lvlJc w:val="left"/>
      <w:pPr>
        <w:ind w:left="1902" w:hanging="360"/>
      </w:pPr>
      <w:rPr>
        <w:rFonts w:hint="default"/>
      </w:rPr>
    </w:lvl>
    <w:lvl w:ilvl="4" w:tplc="A2006566">
      <w:start w:val="1"/>
      <w:numFmt w:val="bullet"/>
      <w:lvlText w:val="•"/>
      <w:lvlJc w:val="left"/>
      <w:pPr>
        <w:ind w:left="2256" w:hanging="360"/>
      </w:pPr>
      <w:rPr>
        <w:rFonts w:hint="default"/>
      </w:rPr>
    </w:lvl>
    <w:lvl w:ilvl="5" w:tplc="911209EE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6" w:tplc="3110C232">
      <w:start w:val="1"/>
      <w:numFmt w:val="bullet"/>
      <w:lvlText w:val="•"/>
      <w:lvlJc w:val="left"/>
      <w:pPr>
        <w:ind w:left="2964" w:hanging="360"/>
      </w:pPr>
      <w:rPr>
        <w:rFonts w:hint="default"/>
      </w:rPr>
    </w:lvl>
    <w:lvl w:ilvl="7" w:tplc="6CBCC74A">
      <w:start w:val="1"/>
      <w:numFmt w:val="bullet"/>
      <w:lvlText w:val="•"/>
      <w:lvlJc w:val="left"/>
      <w:pPr>
        <w:ind w:left="3319" w:hanging="360"/>
      </w:pPr>
      <w:rPr>
        <w:rFonts w:hint="default"/>
      </w:rPr>
    </w:lvl>
    <w:lvl w:ilvl="8" w:tplc="F8987B5A">
      <w:start w:val="1"/>
      <w:numFmt w:val="bullet"/>
      <w:lvlText w:val="•"/>
      <w:lvlJc w:val="left"/>
      <w:pPr>
        <w:ind w:left="3673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9D"/>
    <w:rsid w:val="00751649"/>
    <w:rsid w:val="0094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81E73C-373F-4078-9895-DFC9DBAE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265"/>
      <w:outlineLvl w:val="0"/>
    </w:pPr>
    <w:rPr>
      <w:rFonts w:ascii="Cambria" w:eastAsia="Cambria" w:hAnsi="Cambria"/>
      <w:sz w:val="56"/>
      <w:szCs w:val="56"/>
    </w:rPr>
  </w:style>
  <w:style w:type="paragraph" w:styleId="Heading2">
    <w:name w:val="heading 2"/>
    <w:basedOn w:val="Normal"/>
    <w:uiPriority w:val="1"/>
    <w:qFormat/>
    <w:pPr>
      <w:ind w:left="105"/>
      <w:outlineLvl w:val="1"/>
    </w:pPr>
    <w:rPr>
      <w:rFonts w:ascii="Comic Sans MS" w:eastAsia="Comic Sans MS" w:hAnsi="Comic Sans MS"/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Comic Sans MS" w:eastAsia="Comic Sans MS" w:hAnsi="Comic Sans MS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rFonts w:ascii="Comic Sans MS" w:eastAsia="Comic Sans MS" w:hAnsi="Comic Sans MS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eraymond</dc:creator>
  <cp:lastModifiedBy>Janice Hylinski</cp:lastModifiedBy>
  <cp:revision>2</cp:revision>
  <dcterms:created xsi:type="dcterms:W3CDTF">2016-04-11T15:13:00Z</dcterms:created>
  <dcterms:modified xsi:type="dcterms:W3CDTF">2016-04-11T15:13:00Z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2011-08-16T00:00:00Z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2016-04-11T00:00:00Z</vt:filetime>
  </property>
</Properties>
</file>